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A0" w:rsidRPr="002411A0" w:rsidRDefault="002411A0" w:rsidP="002411A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smallCaps/>
          <w:color w:val="000000"/>
          <w:lang w:eastAsia="bg-BG"/>
        </w:rPr>
        <w:t>УТВЪРЖДАВАМ:</w:t>
      </w:r>
      <w:bookmarkStart w:id="0" w:name="_GoBack"/>
      <w:bookmarkEnd w:id="0"/>
      <w:r w:rsidRPr="002411A0">
        <w:rPr>
          <w:rFonts w:ascii="Calibri" w:eastAsia="Times New Roman" w:hAnsi="Calibri" w:cs="Times New Roman"/>
          <w:smallCaps/>
          <w:color w:val="000000"/>
          <w:lang w:eastAsia="bg-BG"/>
        </w:rPr>
        <w:br/>
        <w:t>/ГЕРГАНА ВЪЛКОВА/</w:t>
      </w:r>
    </w:p>
    <w:p w:rsidR="002411A0" w:rsidRPr="002411A0" w:rsidRDefault="002411A0" w:rsidP="002411A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smallCaps/>
          <w:color w:val="000000"/>
          <w:lang w:eastAsia="bg-BG"/>
        </w:rPr>
        <w:t xml:space="preserve">ЗАПОВЕД </w:t>
      </w:r>
      <w:r w:rsidRPr="002411A0">
        <w:rPr>
          <w:rFonts w:ascii="Calibri" w:eastAsia="Times New Roman" w:hAnsi="Calibri" w:cs="Times New Roman"/>
          <w:color w:val="202122"/>
          <w:shd w:val="clear" w:color="auto" w:fill="FFFFFF"/>
          <w:lang w:eastAsia="bg-BG"/>
        </w:rPr>
        <w:t>№.........../............20.....г.</w:t>
      </w:r>
    </w:p>
    <w:p w:rsidR="002411A0" w:rsidRPr="002411A0" w:rsidRDefault="002411A0" w:rsidP="0024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11A0" w:rsidRPr="002411A0" w:rsidRDefault="002411A0" w:rsidP="002411A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БРОЙ ПЕДАГОГИЧЕСКИ СИТУАЦИИ</w:t>
      </w:r>
    </w:p>
    <w:p w:rsidR="002411A0" w:rsidRPr="002411A0" w:rsidRDefault="002411A0" w:rsidP="002411A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ПО ОБРАЗОВАТЕЛНИ НАПРАВЛЕНИЯ ЗА СЕДМИЦА НА</w:t>
      </w:r>
    </w:p>
    <w:p w:rsidR="002411A0" w:rsidRPr="002411A0" w:rsidRDefault="002411A0" w:rsidP="002411A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ПЪРВА  ГРУПА 2-3-4  ГОДИШНИ ГРУПА „БОНБОНИ“</w:t>
      </w:r>
    </w:p>
    <w:p w:rsidR="002411A0" w:rsidRPr="002411A0" w:rsidRDefault="002411A0" w:rsidP="002411A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2025 - 2026 УЧЕБНА ГОДИНА</w:t>
      </w: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5"/>
        <w:gridCol w:w="6945"/>
      </w:tblGrid>
      <w:tr w:rsidR="002411A0" w:rsidRPr="002411A0" w:rsidTr="002411A0">
        <w:trPr>
          <w:trHeight w:val="325"/>
          <w:tblHeader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b/>
                <w:bCs/>
                <w:color w:val="181717"/>
                <w:lang w:eastAsia="bg-BG"/>
              </w:rPr>
              <w:t>Образователно направление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b/>
                <w:bCs/>
                <w:color w:val="181717"/>
                <w:lang w:eastAsia="bg-BG"/>
              </w:rPr>
              <w:t>брой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Български език и литература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000000"/>
                <w:lang w:eastAsia="bg-BG"/>
              </w:rPr>
              <w:t>1+1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000000"/>
                <w:lang w:eastAsia="bg-BG"/>
              </w:rPr>
              <w:t>1 +1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Околен свят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000000"/>
                <w:lang w:eastAsia="bg-BG"/>
              </w:rPr>
              <w:t>1+1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Изобразително изкуство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2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Музика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2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Конструиране и технологии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Физическа култура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3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Общо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14</w:t>
            </w:r>
          </w:p>
        </w:tc>
      </w:tr>
      <w:tr w:rsidR="002411A0" w:rsidRPr="002411A0" w:rsidTr="002411A0">
        <w:trPr>
          <w:trHeight w:val="325"/>
        </w:trPr>
        <w:tc>
          <w:tcPr>
            <w:tcW w:w="72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ДФПВ</w:t>
            </w:r>
          </w:p>
        </w:tc>
        <w:tc>
          <w:tcPr>
            <w:tcW w:w="69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2411A0" w:rsidRPr="002411A0" w:rsidRDefault="002411A0" w:rsidP="002411A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11A0">
              <w:rPr>
                <w:rFonts w:ascii="Calibri" w:eastAsia="Times New Roman" w:hAnsi="Calibri" w:cs="Times New Roman"/>
                <w:color w:val="181717"/>
                <w:lang w:eastAsia="bg-BG"/>
              </w:rPr>
              <w:t>16</w:t>
            </w:r>
          </w:p>
        </w:tc>
      </w:tr>
    </w:tbl>
    <w:p w:rsidR="002411A0" w:rsidRPr="002411A0" w:rsidRDefault="002411A0" w:rsidP="0024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11A0" w:rsidRPr="002411A0" w:rsidRDefault="002411A0" w:rsidP="002411A0">
      <w:pPr>
        <w:spacing w:after="80" w:line="240" w:lineRule="auto"/>
        <w:ind w:firstLine="10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bg-BG"/>
        </w:rPr>
        <w:t xml:space="preserve">Допълнителни компетентности: </w:t>
      </w:r>
      <w:r w:rsidRPr="002411A0"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  <w:t>Дейности по вътрешен проект “Природата и децата”.</w:t>
      </w:r>
    </w:p>
    <w:p w:rsidR="002411A0" w:rsidRPr="002411A0" w:rsidRDefault="002411A0" w:rsidP="002411A0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bg-BG"/>
        </w:rPr>
        <w:t>Учители:</w:t>
      </w:r>
      <w:r w:rsidRPr="002411A0"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  <w:t xml:space="preserve"> Красимира Петкова Николова; Росина Карлова Димитрова</w:t>
      </w:r>
    </w:p>
    <w:p w:rsidR="00035B5D" w:rsidRDefault="00035B5D"/>
    <w:sectPr w:rsidR="00035B5D" w:rsidSect="002411A0">
      <w:headerReference w:type="default" r:id="rId6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B9" w:rsidRDefault="004933B9" w:rsidP="002411A0">
      <w:pPr>
        <w:spacing w:after="0" w:line="240" w:lineRule="auto"/>
      </w:pPr>
      <w:r>
        <w:separator/>
      </w:r>
    </w:p>
  </w:endnote>
  <w:endnote w:type="continuationSeparator" w:id="0">
    <w:p w:rsidR="004933B9" w:rsidRDefault="004933B9" w:rsidP="0024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B9" w:rsidRDefault="004933B9" w:rsidP="002411A0">
      <w:pPr>
        <w:spacing w:after="0" w:line="240" w:lineRule="auto"/>
      </w:pPr>
      <w:r>
        <w:separator/>
      </w:r>
    </w:p>
  </w:footnote>
  <w:footnote w:type="continuationSeparator" w:id="0">
    <w:p w:rsidR="004933B9" w:rsidRDefault="004933B9" w:rsidP="00241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9E" w:rsidRDefault="001C3E9E" w:rsidP="001C3E9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</w:rPr>
    </w:pPr>
  </w:p>
  <w:p w:rsidR="001C3E9E" w:rsidRDefault="001C3E9E" w:rsidP="001C3E9E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FE1EC0" wp14:editId="7CEE6A5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83260" cy="683260"/>
          <wp:effectExtent l="0" t="0" r="2540" b="254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</w:rPr>
      <w:t>ДГ „ПРОЛЕТНА ДЪГА“, С. МАРИНКА</w:t>
    </w:r>
  </w:p>
  <w:p w:rsidR="001C3E9E" w:rsidRDefault="001C3E9E" w:rsidP="001C3E9E">
    <w:pPr>
      <w:pStyle w:val="Header"/>
      <w:jc w:val="center"/>
    </w:pPr>
    <w:r>
      <w:rPr>
        <w:rFonts w:ascii="Calibri" w:eastAsia="Calibri" w:hAnsi="Calibri" w:cs="Calibri"/>
        <w:i/>
      </w:rPr>
      <w:t>УЛ. ЛАЗАР МАДЖАРОВ № 4 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D3"/>
    <w:rsid w:val="00035B5D"/>
    <w:rsid w:val="001C3E9E"/>
    <w:rsid w:val="002411A0"/>
    <w:rsid w:val="004933B9"/>
    <w:rsid w:val="00874538"/>
    <w:rsid w:val="00E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729A"/>
  <w15:chartTrackingRefBased/>
  <w15:docId w15:val="{41DA67A6-7CE1-4BC3-8919-7F3D95C3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41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A0"/>
  </w:style>
  <w:style w:type="paragraph" w:styleId="Footer">
    <w:name w:val="footer"/>
    <w:basedOn w:val="Normal"/>
    <w:link w:val="FooterChar"/>
    <w:uiPriority w:val="99"/>
    <w:unhideWhenUsed/>
    <w:rsid w:val="00241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A0"/>
  </w:style>
  <w:style w:type="paragraph" w:styleId="Title">
    <w:name w:val="Title"/>
    <w:basedOn w:val="Normal"/>
    <w:next w:val="Normal"/>
    <w:link w:val="TitleChar"/>
    <w:rsid w:val="001C3E9E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bg" w:eastAsia="bg-BG"/>
    </w:rPr>
  </w:style>
  <w:style w:type="character" w:customStyle="1" w:styleId="TitleChar">
    <w:name w:val="Title Char"/>
    <w:basedOn w:val="DefaultParagraphFont"/>
    <w:link w:val="Title"/>
    <w:rsid w:val="001C3E9E"/>
    <w:rPr>
      <w:rFonts w:ascii="Calibri" w:eastAsia="Calibri" w:hAnsi="Calibri" w:cs="Calibri"/>
      <w:b/>
      <w:sz w:val="72"/>
      <w:szCs w:val="72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8769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Petrova</dc:creator>
  <cp:keywords/>
  <dc:description/>
  <cp:lastModifiedBy>Krasimira Petrova</cp:lastModifiedBy>
  <cp:revision>3</cp:revision>
  <dcterms:created xsi:type="dcterms:W3CDTF">2025-09-11T18:30:00Z</dcterms:created>
  <dcterms:modified xsi:type="dcterms:W3CDTF">2025-09-11T18:55:00Z</dcterms:modified>
</cp:coreProperties>
</file>